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4F" w:rsidRPr="00DF1A4F" w:rsidRDefault="00DF1A4F" w:rsidP="00DF1A4F">
      <w:pPr>
        <w:jc w:val="center"/>
        <w:rPr>
          <w:rFonts w:eastAsia="Yu Gothic Light"/>
          <w:b/>
          <w:sz w:val="24"/>
          <w:szCs w:val="24"/>
        </w:rPr>
      </w:pPr>
      <w:r w:rsidRPr="00F07B0E">
        <w:rPr>
          <w:rFonts w:eastAsia="Yu Gothic Light"/>
          <w:b/>
          <w:sz w:val="24"/>
          <w:szCs w:val="24"/>
        </w:rPr>
        <w:t>Formularz rozeznania cen</w:t>
      </w:r>
    </w:p>
    <w:p w:rsidR="00DF1A4F" w:rsidRPr="00DF1A4F" w:rsidRDefault="00DF1A4F" w:rsidP="00DF1A4F">
      <w:pPr>
        <w:jc w:val="both"/>
        <w:rPr>
          <w:rFonts w:eastAsia="Yu Gothic Light"/>
          <w:b/>
          <w:sz w:val="24"/>
          <w:szCs w:val="24"/>
        </w:rPr>
      </w:pPr>
      <w:r w:rsidRPr="00DF1A4F">
        <w:rPr>
          <w:rFonts w:eastAsia="Yu Gothic Light"/>
          <w:b/>
          <w:sz w:val="24"/>
          <w:szCs w:val="24"/>
        </w:rPr>
        <w:t>Dane wykonawcy:</w:t>
      </w:r>
    </w:p>
    <w:p w:rsidR="00DF1A4F" w:rsidRDefault="00DF1A4F" w:rsidP="00DF1A4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eastAsia="Yu Gothic Light"/>
          <w:sz w:val="24"/>
          <w:szCs w:val="24"/>
        </w:rPr>
      </w:pPr>
      <w:r>
        <w:rPr>
          <w:rFonts w:eastAsia="Yu Gothic Light"/>
          <w:sz w:val="24"/>
          <w:szCs w:val="24"/>
        </w:rPr>
        <w:t>Nazwa: …………………………………………………………………………………………………………………..</w:t>
      </w:r>
    </w:p>
    <w:p w:rsidR="00DF1A4F" w:rsidRDefault="00DF1A4F" w:rsidP="00DF1A4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eastAsia="Yu Gothic Light"/>
          <w:sz w:val="24"/>
          <w:szCs w:val="24"/>
        </w:rPr>
      </w:pPr>
      <w:r>
        <w:rPr>
          <w:rFonts w:eastAsia="Yu Gothic Light"/>
          <w:sz w:val="24"/>
          <w:szCs w:val="24"/>
        </w:rPr>
        <w:t>Adres: ……………………………………………………………………………………………………………………</w:t>
      </w:r>
    </w:p>
    <w:p w:rsidR="00DF1A4F" w:rsidRDefault="00DF1A4F" w:rsidP="00DF1A4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eastAsia="Yu Gothic Light"/>
          <w:sz w:val="24"/>
          <w:szCs w:val="24"/>
        </w:rPr>
      </w:pPr>
      <w:r>
        <w:rPr>
          <w:rFonts w:eastAsia="Yu Gothic Light"/>
          <w:sz w:val="24"/>
          <w:szCs w:val="24"/>
        </w:rPr>
        <w:t>Osoba do kontaktów roboczych: …………………………………………………………………………….</w:t>
      </w:r>
    </w:p>
    <w:p w:rsidR="00DF1A4F" w:rsidRDefault="00DF1A4F" w:rsidP="00DF1A4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eastAsia="Yu Gothic Light"/>
          <w:sz w:val="24"/>
          <w:szCs w:val="24"/>
        </w:rPr>
      </w:pPr>
      <w:r>
        <w:rPr>
          <w:rFonts w:eastAsia="Yu Gothic Light"/>
          <w:sz w:val="24"/>
          <w:szCs w:val="24"/>
        </w:rPr>
        <w:t>E-mail: ……………………………………………………………………………………………………………………</w:t>
      </w:r>
    </w:p>
    <w:p w:rsidR="00DF1A4F" w:rsidRPr="003501B4" w:rsidRDefault="00DF1A4F" w:rsidP="00DF1A4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eastAsia="Yu Gothic Light"/>
          <w:sz w:val="24"/>
          <w:szCs w:val="24"/>
        </w:rPr>
      </w:pPr>
      <w:r>
        <w:rPr>
          <w:rFonts w:eastAsia="Yu Gothic Light"/>
          <w:sz w:val="24"/>
          <w:szCs w:val="24"/>
        </w:rPr>
        <w:t>Tel.: ……………………………………………………………………………………………………………………….</w:t>
      </w:r>
    </w:p>
    <w:p w:rsidR="00DF1A4F" w:rsidRPr="00DF1A4F" w:rsidRDefault="00DF1A4F" w:rsidP="00DF1A4F">
      <w:pPr>
        <w:jc w:val="both"/>
        <w:rPr>
          <w:rFonts w:eastAsia="Yu Gothic Light"/>
          <w:b/>
          <w:sz w:val="24"/>
          <w:szCs w:val="24"/>
        </w:rPr>
      </w:pPr>
      <w:r w:rsidRPr="00DF1A4F">
        <w:rPr>
          <w:rFonts w:eastAsia="Yu Gothic Light"/>
          <w:b/>
          <w:sz w:val="24"/>
          <w:szCs w:val="24"/>
        </w:rPr>
        <w:t>Specyfikacja przedmiotu zamówienia: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1593"/>
        <w:gridCol w:w="3369"/>
        <w:gridCol w:w="425"/>
        <w:gridCol w:w="709"/>
        <w:gridCol w:w="1275"/>
        <w:gridCol w:w="1129"/>
      </w:tblGrid>
      <w:tr w:rsidR="00DF1A4F" w:rsidTr="00DF1A4F">
        <w:tc>
          <w:tcPr>
            <w:tcW w:w="562" w:type="dxa"/>
            <w:vAlign w:val="center"/>
          </w:tcPr>
          <w:p w:rsidR="00DF1A4F" w:rsidRPr="006D5C41" w:rsidRDefault="00DF1A4F" w:rsidP="006E1AB1">
            <w:pPr>
              <w:jc w:val="center"/>
              <w:rPr>
                <w:rFonts w:eastAsia="Yu Gothic Light"/>
                <w:b/>
              </w:rPr>
            </w:pPr>
            <w:r w:rsidRPr="006D5C41">
              <w:rPr>
                <w:rFonts w:eastAsia="Yu Gothic Light"/>
                <w:b/>
              </w:rPr>
              <w:t>Lp.</w:t>
            </w:r>
          </w:p>
        </w:tc>
        <w:tc>
          <w:tcPr>
            <w:tcW w:w="1593" w:type="dxa"/>
            <w:vAlign w:val="center"/>
          </w:tcPr>
          <w:p w:rsidR="00DF1A4F" w:rsidRPr="006D5C41" w:rsidRDefault="00DF1A4F" w:rsidP="006E1AB1">
            <w:pPr>
              <w:jc w:val="center"/>
              <w:rPr>
                <w:rFonts w:eastAsia="Yu Gothic Light"/>
                <w:b/>
              </w:rPr>
            </w:pPr>
            <w:r w:rsidRPr="006D5C41">
              <w:rPr>
                <w:rFonts w:eastAsia="Yu Gothic Light"/>
                <w:b/>
              </w:rPr>
              <w:t xml:space="preserve">Przedmiot rozeznania </w:t>
            </w:r>
            <w:r>
              <w:rPr>
                <w:rFonts w:eastAsia="Yu Gothic Light"/>
                <w:b/>
              </w:rPr>
              <w:br/>
            </w:r>
            <w:r w:rsidRPr="006D5C41">
              <w:rPr>
                <w:rFonts w:eastAsia="Yu Gothic Light"/>
                <w:b/>
              </w:rPr>
              <w:t>o cenę</w:t>
            </w:r>
          </w:p>
        </w:tc>
        <w:tc>
          <w:tcPr>
            <w:tcW w:w="3369" w:type="dxa"/>
            <w:vAlign w:val="center"/>
          </w:tcPr>
          <w:p w:rsidR="00DF1A4F" w:rsidRPr="006D5C41" w:rsidRDefault="00DF1A4F" w:rsidP="006E1AB1">
            <w:pPr>
              <w:jc w:val="center"/>
              <w:rPr>
                <w:rFonts w:eastAsia="Yu Gothic Light"/>
                <w:b/>
              </w:rPr>
            </w:pPr>
            <w:r w:rsidRPr="006D5C41">
              <w:rPr>
                <w:rFonts w:eastAsia="Yu Gothic Light"/>
                <w:b/>
              </w:rPr>
              <w:t>Specyfikacja</w:t>
            </w:r>
          </w:p>
        </w:tc>
        <w:tc>
          <w:tcPr>
            <w:tcW w:w="425" w:type="dxa"/>
            <w:vAlign w:val="center"/>
          </w:tcPr>
          <w:p w:rsidR="00DF1A4F" w:rsidRPr="006D5C41" w:rsidRDefault="00DF1A4F" w:rsidP="006E1AB1">
            <w:pPr>
              <w:jc w:val="center"/>
              <w:rPr>
                <w:rFonts w:eastAsia="Yu Gothic Light"/>
                <w:b/>
              </w:rPr>
            </w:pPr>
            <w:r w:rsidRPr="006D5C41">
              <w:rPr>
                <w:rFonts w:eastAsia="Yu Gothic Light"/>
                <w:b/>
              </w:rPr>
              <w:sym w:font="Symbol" w:char="F0D6"/>
            </w:r>
          </w:p>
        </w:tc>
        <w:tc>
          <w:tcPr>
            <w:tcW w:w="709" w:type="dxa"/>
            <w:vAlign w:val="center"/>
          </w:tcPr>
          <w:p w:rsidR="00DF1A4F" w:rsidRPr="006D5C41" w:rsidRDefault="00DF1A4F" w:rsidP="006E1AB1">
            <w:pPr>
              <w:jc w:val="center"/>
              <w:rPr>
                <w:rFonts w:eastAsia="Yu Gothic Light"/>
                <w:b/>
              </w:rPr>
            </w:pPr>
            <w:r w:rsidRPr="006D5C41">
              <w:rPr>
                <w:rFonts w:eastAsia="Yu Gothic Light"/>
                <w:b/>
              </w:rPr>
              <w:t>Ilość</w:t>
            </w:r>
          </w:p>
        </w:tc>
        <w:tc>
          <w:tcPr>
            <w:tcW w:w="1275" w:type="dxa"/>
            <w:vAlign w:val="center"/>
          </w:tcPr>
          <w:p w:rsidR="00DF1A4F" w:rsidRPr="006D5C41" w:rsidRDefault="00DF1A4F" w:rsidP="006E1AB1">
            <w:pPr>
              <w:jc w:val="center"/>
              <w:rPr>
                <w:rFonts w:eastAsia="Yu Gothic Light"/>
                <w:b/>
              </w:rPr>
            </w:pPr>
            <w:r w:rsidRPr="006D5C41">
              <w:rPr>
                <w:rFonts w:eastAsia="Yu Gothic Light"/>
                <w:b/>
              </w:rPr>
              <w:t>Jednostka</w:t>
            </w:r>
          </w:p>
        </w:tc>
        <w:tc>
          <w:tcPr>
            <w:tcW w:w="1129" w:type="dxa"/>
            <w:vAlign w:val="center"/>
          </w:tcPr>
          <w:p w:rsidR="00DF1A4F" w:rsidRPr="006D5C41" w:rsidRDefault="00DF1A4F" w:rsidP="006E1AB1">
            <w:pPr>
              <w:jc w:val="center"/>
              <w:rPr>
                <w:rFonts w:eastAsia="Yu Gothic Light"/>
                <w:b/>
              </w:rPr>
            </w:pPr>
            <w:r w:rsidRPr="006D5C41">
              <w:rPr>
                <w:rFonts w:eastAsia="Yu Gothic Light"/>
                <w:b/>
              </w:rPr>
              <w:t>Cena za jednostkę</w:t>
            </w:r>
          </w:p>
        </w:tc>
      </w:tr>
      <w:tr w:rsidR="00DF1A4F" w:rsidTr="00DF1A4F">
        <w:trPr>
          <w:trHeight w:hRule="exact" w:val="397"/>
        </w:trPr>
        <w:tc>
          <w:tcPr>
            <w:tcW w:w="562" w:type="dxa"/>
            <w:vMerge w:val="restart"/>
            <w:vAlign w:val="center"/>
          </w:tcPr>
          <w:p w:rsidR="00DF1A4F" w:rsidRDefault="00DF1A4F" w:rsidP="006E1AB1">
            <w:pPr>
              <w:rPr>
                <w:rFonts w:eastAsia="Yu Gothic Light"/>
                <w:sz w:val="24"/>
                <w:szCs w:val="24"/>
              </w:rPr>
            </w:pPr>
            <w:r>
              <w:rPr>
                <w:rFonts w:eastAsia="Yu Gothic Light"/>
                <w:sz w:val="24"/>
                <w:szCs w:val="24"/>
              </w:rPr>
              <w:t>1.</w:t>
            </w:r>
          </w:p>
        </w:tc>
        <w:tc>
          <w:tcPr>
            <w:tcW w:w="1593" w:type="dxa"/>
            <w:vMerge w:val="restart"/>
            <w:vAlign w:val="center"/>
          </w:tcPr>
          <w:p w:rsidR="00DF1A4F" w:rsidRDefault="00DF1A4F" w:rsidP="006E1AB1">
            <w:pPr>
              <w:rPr>
                <w:rFonts w:eastAsia="Yu Gothic Light"/>
                <w:sz w:val="24"/>
                <w:szCs w:val="24"/>
              </w:rPr>
            </w:pPr>
            <w:r>
              <w:rPr>
                <w:rFonts w:eastAsia="Yu Gothic Light"/>
                <w:sz w:val="24"/>
                <w:szCs w:val="24"/>
              </w:rPr>
              <w:t>Sala na spotkania  indywidualne</w:t>
            </w:r>
          </w:p>
        </w:tc>
        <w:tc>
          <w:tcPr>
            <w:tcW w:w="3369" w:type="dxa"/>
            <w:vAlign w:val="center"/>
          </w:tcPr>
          <w:p w:rsidR="00DF1A4F" w:rsidRPr="00A3541D" w:rsidRDefault="00DF1A4F" w:rsidP="006E1AB1">
            <w:pPr>
              <w:rPr>
                <w:rFonts w:eastAsia="Yu Gothic Light"/>
              </w:rPr>
            </w:pPr>
            <w:r w:rsidRPr="00A3541D">
              <w:rPr>
                <w:rFonts w:eastAsia="Yu Gothic Light"/>
              </w:rPr>
              <w:t>min. powierzchnia 9m2</w:t>
            </w:r>
          </w:p>
        </w:tc>
        <w:tc>
          <w:tcPr>
            <w:tcW w:w="425" w:type="dxa"/>
            <w:vAlign w:val="center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  <w:r>
              <w:rPr>
                <w:rFonts w:eastAsia="Yu Gothic Light"/>
                <w:sz w:val="24"/>
                <w:szCs w:val="24"/>
              </w:rPr>
              <w:t>120</w:t>
            </w:r>
          </w:p>
        </w:tc>
        <w:tc>
          <w:tcPr>
            <w:tcW w:w="1275" w:type="dxa"/>
            <w:vMerge w:val="restart"/>
            <w:vAlign w:val="center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  <w:r>
              <w:rPr>
                <w:rFonts w:eastAsia="Yu Gothic Light"/>
                <w:sz w:val="24"/>
                <w:szCs w:val="24"/>
              </w:rPr>
              <w:t>spotkanie</w:t>
            </w:r>
          </w:p>
        </w:tc>
        <w:tc>
          <w:tcPr>
            <w:tcW w:w="1129" w:type="dxa"/>
            <w:vMerge w:val="restart"/>
            <w:vAlign w:val="center"/>
          </w:tcPr>
          <w:p w:rsidR="00DF1A4F" w:rsidRDefault="00DF1A4F" w:rsidP="006E1AB1">
            <w:pPr>
              <w:jc w:val="right"/>
              <w:rPr>
                <w:rFonts w:eastAsia="Yu Gothic Light"/>
                <w:sz w:val="24"/>
                <w:szCs w:val="24"/>
              </w:rPr>
            </w:pPr>
          </w:p>
        </w:tc>
      </w:tr>
      <w:tr w:rsidR="00DF1A4F" w:rsidTr="00DF1A4F">
        <w:trPr>
          <w:trHeight w:hRule="exact" w:val="397"/>
        </w:trPr>
        <w:tc>
          <w:tcPr>
            <w:tcW w:w="562" w:type="dxa"/>
            <w:vMerge/>
            <w:vAlign w:val="center"/>
          </w:tcPr>
          <w:p w:rsidR="00DF1A4F" w:rsidRDefault="00DF1A4F" w:rsidP="006E1AB1">
            <w:pPr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DF1A4F" w:rsidRDefault="00DF1A4F" w:rsidP="006E1AB1">
            <w:pPr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DF1A4F" w:rsidRPr="00A3541D" w:rsidRDefault="00DF1A4F" w:rsidP="006E1AB1">
            <w:pPr>
              <w:rPr>
                <w:rFonts w:eastAsia="Yu Gothic Light"/>
              </w:rPr>
            </w:pPr>
            <w:r>
              <w:rPr>
                <w:rFonts w:eastAsia="Yu Gothic Light"/>
              </w:rPr>
              <w:t>s</w:t>
            </w:r>
            <w:r w:rsidRPr="00A3541D">
              <w:rPr>
                <w:rFonts w:eastAsia="Yu Gothic Light"/>
              </w:rPr>
              <w:t>tolik i 2 krzesła</w:t>
            </w:r>
          </w:p>
        </w:tc>
        <w:tc>
          <w:tcPr>
            <w:tcW w:w="425" w:type="dxa"/>
            <w:vAlign w:val="center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DF1A4F" w:rsidRDefault="00DF1A4F" w:rsidP="006E1AB1">
            <w:pPr>
              <w:jc w:val="right"/>
              <w:rPr>
                <w:rFonts w:eastAsia="Yu Gothic Light"/>
                <w:sz w:val="24"/>
                <w:szCs w:val="24"/>
              </w:rPr>
            </w:pPr>
          </w:p>
        </w:tc>
      </w:tr>
      <w:tr w:rsidR="00DF1A4F" w:rsidTr="00DF1A4F">
        <w:trPr>
          <w:trHeight w:hRule="exact" w:val="397"/>
        </w:trPr>
        <w:tc>
          <w:tcPr>
            <w:tcW w:w="562" w:type="dxa"/>
            <w:vMerge/>
            <w:vAlign w:val="center"/>
          </w:tcPr>
          <w:p w:rsidR="00DF1A4F" w:rsidRDefault="00DF1A4F" w:rsidP="006E1AB1">
            <w:pPr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DF1A4F" w:rsidRDefault="00DF1A4F" w:rsidP="006E1AB1">
            <w:pPr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DF1A4F" w:rsidRPr="00A3541D" w:rsidRDefault="00DF1A4F" w:rsidP="006E1AB1">
            <w:pPr>
              <w:rPr>
                <w:rFonts w:eastAsia="Yu Gothic Light"/>
              </w:rPr>
            </w:pPr>
            <w:r>
              <w:rPr>
                <w:rFonts w:eastAsia="Yu Gothic Light"/>
              </w:rPr>
              <w:t>d</w:t>
            </w:r>
            <w:r w:rsidRPr="00A3541D">
              <w:rPr>
                <w:rFonts w:eastAsia="Yu Gothic Light"/>
              </w:rPr>
              <w:t xml:space="preserve">ostępność 1-3 </w:t>
            </w:r>
            <w:r>
              <w:rPr>
                <w:rFonts w:eastAsia="Yu Gothic Light"/>
              </w:rPr>
              <w:t>h /</w:t>
            </w:r>
            <w:r w:rsidRPr="00A3541D">
              <w:rPr>
                <w:rFonts w:eastAsia="Yu Gothic Light"/>
              </w:rPr>
              <w:t xml:space="preserve"> spotkanie</w:t>
            </w:r>
          </w:p>
        </w:tc>
        <w:tc>
          <w:tcPr>
            <w:tcW w:w="425" w:type="dxa"/>
            <w:vAlign w:val="center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DF1A4F" w:rsidRDefault="00DF1A4F" w:rsidP="006E1AB1">
            <w:pPr>
              <w:jc w:val="right"/>
              <w:rPr>
                <w:rFonts w:eastAsia="Yu Gothic Light"/>
                <w:sz w:val="24"/>
                <w:szCs w:val="24"/>
              </w:rPr>
            </w:pPr>
          </w:p>
        </w:tc>
      </w:tr>
      <w:tr w:rsidR="00DF1A4F" w:rsidTr="00DF1A4F">
        <w:trPr>
          <w:trHeight w:hRule="exact" w:val="397"/>
        </w:trPr>
        <w:tc>
          <w:tcPr>
            <w:tcW w:w="562" w:type="dxa"/>
            <w:vMerge w:val="restart"/>
            <w:vAlign w:val="center"/>
          </w:tcPr>
          <w:p w:rsidR="00DF1A4F" w:rsidRDefault="00DF1A4F" w:rsidP="006E1AB1">
            <w:pPr>
              <w:rPr>
                <w:rFonts w:eastAsia="Yu Gothic Light"/>
                <w:sz w:val="24"/>
                <w:szCs w:val="24"/>
              </w:rPr>
            </w:pPr>
            <w:r>
              <w:rPr>
                <w:rFonts w:eastAsia="Yu Gothic Light"/>
                <w:sz w:val="24"/>
                <w:szCs w:val="24"/>
              </w:rPr>
              <w:t>2.</w:t>
            </w:r>
          </w:p>
        </w:tc>
        <w:tc>
          <w:tcPr>
            <w:tcW w:w="1593" w:type="dxa"/>
            <w:vMerge w:val="restart"/>
            <w:vAlign w:val="center"/>
          </w:tcPr>
          <w:p w:rsidR="00DF1A4F" w:rsidRDefault="00DF1A4F" w:rsidP="006E1AB1">
            <w:pPr>
              <w:rPr>
                <w:rFonts w:eastAsia="Yu Gothic Light"/>
                <w:sz w:val="24"/>
                <w:szCs w:val="24"/>
              </w:rPr>
            </w:pPr>
            <w:r>
              <w:rPr>
                <w:rFonts w:eastAsia="Yu Gothic Light"/>
                <w:sz w:val="24"/>
                <w:szCs w:val="24"/>
              </w:rPr>
              <w:t>Sala na spotkania grupowe</w:t>
            </w:r>
          </w:p>
        </w:tc>
        <w:tc>
          <w:tcPr>
            <w:tcW w:w="3369" w:type="dxa"/>
            <w:vAlign w:val="center"/>
          </w:tcPr>
          <w:p w:rsidR="00DF1A4F" w:rsidRPr="00A3541D" w:rsidRDefault="00DF1A4F" w:rsidP="006E1AB1">
            <w:pPr>
              <w:rPr>
                <w:rFonts w:eastAsia="Yu Gothic Light"/>
              </w:rPr>
            </w:pPr>
            <w:r>
              <w:rPr>
                <w:rFonts w:eastAsia="Yu Gothic Light"/>
              </w:rPr>
              <w:t>m</w:t>
            </w:r>
            <w:r w:rsidRPr="00A3541D">
              <w:rPr>
                <w:rFonts w:eastAsia="Yu Gothic Light"/>
              </w:rPr>
              <w:t>in. powierzchnia 28 m2</w:t>
            </w:r>
          </w:p>
        </w:tc>
        <w:tc>
          <w:tcPr>
            <w:tcW w:w="425" w:type="dxa"/>
            <w:vAlign w:val="center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  <w:r>
              <w:rPr>
                <w:rFonts w:eastAsia="Yu Gothic Light"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  <w:vAlign w:val="center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  <w:r>
              <w:rPr>
                <w:rFonts w:eastAsia="Yu Gothic Light"/>
                <w:sz w:val="24"/>
                <w:szCs w:val="24"/>
              </w:rPr>
              <w:t>spotkanie</w:t>
            </w:r>
          </w:p>
        </w:tc>
        <w:tc>
          <w:tcPr>
            <w:tcW w:w="1129" w:type="dxa"/>
            <w:vMerge w:val="restart"/>
            <w:vAlign w:val="center"/>
          </w:tcPr>
          <w:p w:rsidR="00DF1A4F" w:rsidRDefault="00DF1A4F" w:rsidP="006E1AB1">
            <w:pPr>
              <w:jc w:val="right"/>
              <w:rPr>
                <w:rFonts w:eastAsia="Yu Gothic Light"/>
                <w:sz w:val="24"/>
                <w:szCs w:val="24"/>
              </w:rPr>
            </w:pPr>
          </w:p>
        </w:tc>
      </w:tr>
      <w:tr w:rsidR="00DF1A4F" w:rsidTr="00DF1A4F">
        <w:trPr>
          <w:trHeight w:hRule="exact" w:val="397"/>
        </w:trPr>
        <w:tc>
          <w:tcPr>
            <w:tcW w:w="562" w:type="dxa"/>
            <w:vMerge/>
            <w:vAlign w:val="center"/>
          </w:tcPr>
          <w:p w:rsidR="00DF1A4F" w:rsidRDefault="00DF1A4F" w:rsidP="006E1AB1">
            <w:pPr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DF1A4F" w:rsidRDefault="00DF1A4F" w:rsidP="006E1AB1">
            <w:pPr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DF1A4F" w:rsidRPr="00A3541D" w:rsidRDefault="00DF1A4F" w:rsidP="006E1AB1">
            <w:pPr>
              <w:rPr>
                <w:rFonts w:eastAsia="Yu Gothic Light"/>
              </w:rPr>
            </w:pPr>
            <w:r>
              <w:rPr>
                <w:rFonts w:eastAsia="Yu Gothic Light"/>
              </w:rPr>
              <w:t>m</w:t>
            </w:r>
            <w:r w:rsidRPr="00A3541D">
              <w:rPr>
                <w:rFonts w:eastAsia="Yu Gothic Light"/>
              </w:rPr>
              <w:t>in. 10 stanowisk</w:t>
            </w:r>
            <w:r>
              <w:rPr>
                <w:rFonts w:eastAsia="Yu Gothic Light"/>
              </w:rPr>
              <w:t xml:space="preserve"> przy stole/łach</w:t>
            </w:r>
          </w:p>
        </w:tc>
        <w:tc>
          <w:tcPr>
            <w:tcW w:w="425" w:type="dxa"/>
            <w:vAlign w:val="center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DF1A4F" w:rsidRDefault="00DF1A4F" w:rsidP="006E1AB1">
            <w:pPr>
              <w:jc w:val="right"/>
              <w:rPr>
                <w:rFonts w:eastAsia="Yu Gothic Light"/>
                <w:sz w:val="24"/>
                <w:szCs w:val="24"/>
              </w:rPr>
            </w:pPr>
          </w:p>
        </w:tc>
      </w:tr>
      <w:tr w:rsidR="00DF1A4F" w:rsidTr="00DF1A4F">
        <w:trPr>
          <w:trHeight w:hRule="exact" w:val="397"/>
        </w:trPr>
        <w:tc>
          <w:tcPr>
            <w:tcW w:w="562" w:type="dxa"/>
            <w:vMerge/>
            <w:vAlign w:val="center"/>
          </w:tcPr>
          <w:p w:rsidR="00DF1A4F" w:rsidRDefault="00DF1A4F" w:rsidP="006E1AB1">
            <w:pPr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DF1A4F" w:rsidRDefault="00DF1A4F" w:rsidP="006E1AB1">
            <w:pPr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DF1A4F" w:rsidRPr="00A3541D" w:rsidRDefault="00DF1A4F" w:rsidP="006E1AB1">
            <w:pPr>
              <w:rPr>
                <w:rFonts w:eastAsia="Yu Gothic Light"/>
              </w:rPr>
            </w:pPr>
            <w:r>
              <w:rPr>
                <w:rFonts w:eastAsia="Yu Gothic Light"/>
              </w:rPr>
              <w:t>p</w:t>
            </w:r>
            <w:r w:rsidRPr="00A3541D">
              <w:rPr>
                <w:rFonts w:eastAsia="Yu Gothic Light"/>
              </w:rPr>
              <w:t>rojektor multimedialny</w:t>
            </w:r>
          </w:p>
        </w:tc>
        <w:tc>
          <w:tcPr>
            <w:tcW w:w="425" w:type="dxa"/>
            <w:vAlign w:val="center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DF1A4F" w:rsidRDefault="00DF1A4F" w:rsidP="006E1AB1">
            <w:pPr>
              <w:jc w:val="right"/>
              <w:rPr>
                <w:rFonts w:eastAsia="Yu Gothic Light"/>
                <w:sz w:val="24"/>
                <w:szCs w:val="24"/>
              </w:rPr>
            </w:pPr>
          </w:p>
        </w:tc>
      </w:tr>
      <w:tr w:rsidR="00DF1A4F" w:rsidTr="00DF1A4F">
        <w:trPr>
          <w:trHeight w:hRule="exact" w:val="397"/>
        </w:trPr>
        <w:tc>
          <w:tcPr>
            <w:tcW w:w="562" w:type="dxa"/>
            <w:vMerge/>
            <w:vAlign w:val="center"/>
          </w:tcPr>
          <w:p w:rsidR="00DF1A4F" w:rsidRDefault="00DF1A4F" w:rsidP="006E1AB1">
            <w:pPr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DF1A4F" w:rsidRDefault="00DF1A4F" w:rsidP="006E1AB1">
            <w:pPr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DF1A4F" w:rsidRPr="00A3541D" w:rsidRDefault="00DF1A4F" w:rsidP="006E1AB1">
            <w:pPr>
              <w:rPr>
                <w:rFonts w:eastAsia="Yu Gothic Light"/>
              </w:rPr>
            </w:pPr>
            <w:r>
              <w:rPr>
                <w:rFonts w:eastAsia="Yu Gothic Light"/>
              </w:rPr>
              <w:t>t</w:t>
            </w:r>
            <w:r w:rsidRPr="00A3541D">
              <w:rPr>
                <w:rFonts w:eastAsia="Yu Gothic Light"/>
              </w:rPr>
              <w:t xml:space="preserve">ablica </w:t>
            </w:r>
            <w:proofErr w:type="spellStart"/>
            <w:r>
              <w:rPr>
                <w:rFonts w:eastAsia="Yu Gothic Light"/>
              </w:rPr>
              <w:t>suchościeralna</w:t>
            </w:r>
            <w:proofErr w:type="spellEnd"/>
          </w:p>
        </w:tc>
        <w:tc>
          <w:tcPr>
            <w:tcW w:w="425" w:type="dxa"/>
            <w:vAlign w:val="center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DF1A4F" w:rsidRDefault="00DF1A4F" w:rsidP="006E1AB1">
            <w:pPr>
              <w:jc w:val="right"/>
              <w:rPr>
                <w:rFonts w:eastAsia="Yu Gothic Light"/>
                <w:sz w:val="24"/>
                <w:szCs w:val="24"/>
              </w:rPr>
            </w:pPr>
          </w:p>
        </w:tc>
      </w:tr>
      <w:tr w:rsidR="00DF1A4F" w:rsidTr="00DF1A4F">
        <w:trPr>
          <w:trHeight w:hRule="exact" w:val="397"/>
        </w:trPr>
        <w:tc>
          <w:tcPr>
            <w:tcW w:w="562" w:type="dxa"/>
            <w:vMerge/>
            <w:vAlign w:val="center"/>
          </w:tcPr>
          <w:p w:rsidR="00DF1A4F" w:rsidRDefault="00DF1A4F" w:rsidP="006E1AB1">
            <w:pPr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DF1A4F" w:rsidRDefault="00DF1A4F" w:rsidP="006E1AB1">
            <w:pPr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DF1A4F" w:rsidRPr="00A3541D" w:rsidRDefault="00DF1A4F" w:rsidP="006E1AB1">
            <w:pPr>
              <w:rPr>
                <w:rFonts w:eastAsia="Yu Gothic Light"/>
              </w:rPr>
            </w:pPr>
            <w:r>
              <w:rPr>
                <w:rFonts w:eastAsia="Yu Gothic Light"/>
              </w:rPr>
              <w:t>flipchart</w:t>
            </w:r>
          </w:p>
        </w:tc>
        <w:tc>
          <w:tcPr>
            <w:tcW w:w="425" w:type="dxa"/>
            <w:vAlign w:val="center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DF1A4F" w:rsidRDefault="00DF1A4F" w:rsidP="006E1AB1">
            <w:pPr>
              <w:jc w:val="right"/>
              <w:rPr>
                <w:rFonts w:eastAsia="Yu Gothic Light"/>
                <w:sz w:val="24"/>
                <w:szCs w:val="24"/>
              </w:rPr>
            </w:pPr>
          </w:p>
        </w:tc>
      </w:tr>
      <w:tr w:rsidR="00DF1A4F" w:rsidTr="00DF1A4F">
        <w:trPr>
          <w:trHeight w:hRule="exact" w:val="397"/>
        </w:trPr>
        <w:tc>
          <w:tcPr>
            <w:tcW w:w="562" w:type="dxa"/>
            <w:vMerge/>
            <w:vAlign w:val="center"/>
          </w:tcPr>
          <w:p w:rsidR="00DF1A4F" w:rsidRDefault="00DF1A4F" w:rsidP="006E1AB1">
            <w:pPr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DF1A4F" w:rsidRDefault="00DF1A4F" w:rsidP="006E1AB1">
            <w:pPr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DF1A4F" w:rsidRPr="00A3541D" w:rsidRDefault="00DF1A4F" w:rsidP="006E1AB1">
            <w:pPr>
              <w:rPr>
                <w:rFonts w:eastAsia="Yu Gothic Light"/>
              </w:rPr>
            </w:pPr>
            <w:r>
              <w:rPr>
                <w:rFonts w:eastAsia="Yu Gothic Light"/>
              </w:rPr>
              <w:t>d</w:t>
            </w:r>
            <w:r w:rsidRPr="00A3541D">
              <w:rPr>
                <w:rFonts w:eastAsia="Yu Gothic Light"/>
              </w:rPr>
              <w:t xml:space="preserve">ostępność </w:t>
            </w:r>
            <w:r>
              <w:rPr>
                <w:rFonts w:eastAsia="Yu Gothic Light"/>
              </w:rPr>
              <w:t>1-2 h /</w:t>
            </w:r>
            <w:r w:rsidRPr="00A3541D">
              <w:rPr>
                <w:rFonts w:eastAsia="Yu Gothic Light"/>
              </w:rPr>
              <w:t xml:space="preserve"> spotkanie</w:t>
            </w:r>
          </w:p>
        </w:tc>
        <w:tc>
          <w:tcPr>
            <w:tcW w:w="425" w:type="dxa"/>
            <w:vAlign w:val="center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DF1A4F" w:rsidRDefault="00DF1A4F" w:rsidP="006E1AB1">
            <w:pPr>
              <w:jc w:val="right"/>
              <w:rPr>
                <w:rFonts w:eastAsia="Yu Gothic Light"/>
                <w:sz w:val="24"/>
                <w:szCs w:val="24"/>
              </w:rPr>
            </w:pPr>
          </w:p>
        </w:tc>
      </w:tr>
      <w:tr w:rsidR="00DF1A4F" w:rsidTr="00DF1A4F">
        <w:trPr>
          <w:trHeight w:hRule="exact" w:val="397"/>
        </w:trPr>
        <w:tc>
          <w:tcPr>
            <w:tcW w:w="562" w:type="dxa"/>
            <w:vMerge w:val="restart"/>
            <w:vAlign w:val="center"/>
          </w:tcPr>
          <w:p w:rsidR="00DF1A4F" w:rsidRDefault="00DF1A4F" w:rsidP="006E1AB1">
            <w:pPr>
              <w:rPr>
                <w:rFonts w:eastAsia="Yu Gothic Light"/>
                <w:sz w:val="24"/>
                <w:szCs w:val="24"/>
              </w:rPr>
            </w:pPr>
            <w:r>
              <w:rPr>
                <w:rFonts w:eastAsia="Yu Gothic Light"/>
                <w:sz w:val="24"/>
                <w:szCs w:val="24"/>
              </w:rPr>
              <w:t>3.</w:t>
            </w:r>
          </w:p>
        </w:tc>
        <w:tc>
          <w:tcPr>
            <w:tcW w:w="1593" w:type="dxa"/>
            <w:vMerge w:val="restart"/>
            <w:vAlign w:val="center"/>
          </w:tcPr>
          <w:p w:rsidR="00DF1A4F" w:rsidRDefault="00DF1A4F" w:rsidP="006E1AB1">
            <w:pPr>
              <w:rPr>
                <w:rFonts w:eastAsia="Yu Gothic Light"/>
                <w:sz w:val="24"/>
                <w:szCs w:val="24"/>
              </w:rPr>
            </w:pPr>
            <w:r>
              <w:rPr>
                <w:rFonts w:eastAsia="Yu Gothic Light"/>
                <w:sz w:val="24"/>
                <w:szCs w:val="24"/>
              </w:rPr>
              <w:t>Pracownia komputerowa</w:t>
            </w:r>
          </w:p>
        </w:tc>
        <w:tc>
          <w:tcPr>
            <w:tcW w:w="3369" w:type="dxa"/>
            <w:vAlign w:val="center"/>
          </w:tcPr>
          <w:p w:rsidR="00DF1A4F" w:rsidRPr="00A3541D" w:rsidRDefault="00DF1A4F" w:rsidP="006E1AB1">
            <w:pPr>
              <w:rPr>
                <w:rFonts w:eastAsia="Yu Gothic Light"/>
              </w:rPr>
            </w:pPr>
            <w:r>
              <w:rPr>
                <w:rFonts w:eastAsia="Yu Gothic Light"/>
              </w:rPr>
              <w:t>m</w:t>
            </w:r>
            <w:r w:rsidRPr="00A3541D">
              <w:rPr>
                <w:rFonts w:eastAsia="Yu Gothic Light"/>
              </w:rPr>
              <w:t>in. powierzchnia 28 m2</w:t>
            </w:r>
          </w:p>
        </w:tc>
        <w:tc>
          <w:tcPr>
            <w:tcW w:w="425" w:type="dxa"/>
            <w:vAlign w:val="center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  <w:r>
              <w:rPr>
                <w:rFonts w:eastAsia="Yu Gothic Light"/>
                <w:sz w:val="24"/>
                <w:szCs w:val="24"/>
              </w:rPr>
              <w:t>18</w:t>
            </w:r>
          </w:p>
        </w:tc>
        <w:tc>
          <w:tcPr>
            <w:tcW w:w="1275" w:type="dxa"/>
            <w:vMerge w:val="restart"/>
            <w:vAlign w:val="center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  <w:r>
              <w:rPr>
                <w:rFonts w:eastAsia="Yu Gothic Light"/>
                <w:sz w:val="24"/>
                <w:szCs w:val="24"/>
              </w:rPr>
              <w:t>szkolenie</w:t>
            </w:r>
          </w:p>
        </w:tc>
        <w:tc>
          <w:tcPr>
            <w:tcW w:w="1129" w:type="dxa"/>
            <w:vMerge w:val="restart"/>
            <w:vAlign w:val="center"/>
          </w:tcPr>
          <w:p w:rsidR="00DF1A4F" w:rsidRDefault="00DF1A4F" w:rsidP="006E1AB1">
            <w:pPr>
              <w:jc w:val="right"/>
              <w:rPr>
                <w:rFonts w:eastAsia="Yu Gothic Light"/>
                <w:sz w:val="24"/>
                <w:szCs w:val="24"/>
              </w:rPr>
            </w:pPr>
          </w:p>
        </w:tc>
      </w:tr>
      <w:tr w:rsidR="00DF1A4F" w:rsidTr="00DF1A4F">
        <w:trPr>
          <w:trHeight w:hRule="exact" w:val="397"/>
        </w:trPr>
        <w:tc>
          <w:tcPr>
            <w:tcW w:w="562" w:type="dxa"/>
            <w:vMerge/>
          </w:tcPr>
          <w:p w:rsidR="00DF1A4F" w:rsidRDefault="00DF1A4F" w:rsidP="006E1AB1">
            <w:pPr>
              <w:jc w:val="both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DF1A4F" w:rsidRDefault="00DF1A4F" w:rsidP="006E1AB1">
            <w:pPr>
              <w:jc w:val="both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3369" w:type="dxa"/>
          </w:tcPr>
          <w:p w:rsidR="00DF1A4F" w:rsidRPr="00A3541D" w:rsidRDefault="00DF1A4F" w:rsidP="006E1AB1">
            <w:pPr>
              <w:jc w:val="both"/>
              <w:rPr>
                <w:rFonts w:eastAsia="Yu Gothic Light"/>
              </w:rPr>
            </w:pPr>
            <w:r>
              <w:rPr>
                <w:rFonts w:eastAsia="Yu Gothic Light"/>
              </w:rPr>
              <w:t>m</w:t>
            </w:r>
            <w:r w:rsidRPr="00A3541D">
              <w:rPr>
                <w:rFonts w:eastAsia="Yu Gothic Light"/>
              </w:rPr>
              <w:t>in.</w:t>
            </w:r>
            <w:r>
              <w:rPr>
                <w:rFonts w:eastAsia="Yu Gothic Light"/>
              </w:rPr>
              <w:t xml:space="preserve"> 10 stanowisk komputerowych</w:t>
            </w:r>
          </w:p>
        </w:tc>
        <w:tc>
          <w:tcPr>
            <w:tcW w:w="425" w:type="dxa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DF1A4F" w:rsidRDefault="00DF1A4F" w:rsidP="006E1AB1">
            <w:pPr>
              <w:jc w:val="right"/>
              <w:rPr>
                <w:rFonts w:eastAsia="Yu Gothic Light"/>
                <w:sz w:val="24"/>
                <w:szCs w:val="24"/>
              </w:rPr>
            </w:pPr>
          </w:p>
        </w:tc>
      </w:tr>
      <w:tr w:rsidR="00DF1A4F" w:rsidTr="00DF1A4F">
        <w:trPr>
          <w:trHeight w:hRule="exact" w:val="597"/>
        </w:trPr>
        <w:tc>
          <w:tcPr>
            <w:tcW w:w="562" w:type="dxa"/>
            <w:vMerge/>
          </w:tcPr>
          <w:p w:rsidR="00DF1A4F" w:rsidRDefault="00DF1A4F" w:rsidP="006E1AB1">
            <w:pPr>
              <w:jc w:val="both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DF1A4F" w:rsidRDefault="00DF1A4F" w:rsidP="006E1AB1">
            <w:pPr>
              <w:jc w:val="both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3369" w:type="dxa"/>
          </w:tcPr>
          <w:p w:rsidR="00DF1A4F" w:rsidRPr="00A3541D" w:rsidRDefault="00DF1A4F" w:rsidP="006E1AB1">
            <w:pPr>
              <w:jc w:val="both"/>
              <w:rPr>
                <w:rFonts w:eastAsia="Yu Gothic Light"/>
              </w:rPr>
            </w:pPr>
            <w:r>
              <w:rPr>
                <w:rFonts w:eastAsia="Yu Gothic Light"/>
              </w:rPr>
              <w:t>d</w:t>
            </w:r>
            <w:r w:rsidRPr="00A3541D">
              <w:rPr>
                <w:rFonts w:eastAsia="Yu Gothic Light"/>
              </w:rPr>
              <w:t>ostęp do sie</w:t>
            </w:r>
            <w:r>
              <w:rPr>
                <w:rFonts w:eastAsia="Yu Gothic Light"/>
              </w:rPr>
              <w:t xml:space="preserve">ci </w:t>
            </w:r>
            <w:proofErr w:type="spellStart"/>
            <w:r>
              <w:rPr>
                <w:rFonts w:eastAsia="Yu Gothic Light"/>
              </w:rPr>
              <w:t>internet</w:t>
            </w:r>
            <w:proofErr w:type="spellEnd"/>
            <w:r>
              <w:rPr>
                <w:rFonts w:eastAsia="Yu Gothic Light"/>
              </w:rPr>
              <w:t xml:space="preserve"> poprzez stałe łącze</w:t>
            </w:r>
          </w:p>
        </w:tc>
        <w:tc>
          <w:tcPr>
            <w:tcW w:w="425" w:type="dxa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DF1A4F" w:rsidRDefault="00DF1A4F" w:rsidP="006E1AB1">
            <w:pPr>
              <w:jc w:val="right"/>
              <w:rPr>
                <w:rFonts w:eastAsia="Yu Gothic Light"/>
                <w:sz w:val="24"/>
                <w:szCs w:val="24"/>
              </w:rPr>
            </w:pPr>
          </w:p>
        </w:tc>
      </w:tr>
      <w:tr w:rsidR="00DF1A4F" w:rsidTr="00DF1A4F">
        <w:trPr>
          <w:trHeight w:hRule="exact" w:val="563"/>
        </w:trPr>
        <w:tc>
          <w:tcPr>
            <w:tcW w:w="562" w:type="dxa"/>
            <w:vMerge/>
          </w:tcPr>
          <w:p w:rsidR="00DF1A4F" w:rsidRDefault="00DF1A4F" w:rsidP="006E1AB1">
            <w:pPr>
              <w:jc w:val="both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DF1A4F" w:rsidRDefault="00DF1A4F" w:rsidP="006E1AB1">
            <w:pPr>
              <w:jc w:val="both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3369" w:type="dxa"/>
          </w:tcPr>
          <w:p w:rsidR="00DF1A4F" w:rsidRPr="00A3541D" w:rsidRDefault="00DF1A4F" w:rsidP="006E1AB1">
            <w:pPr>
              <w:jc w:val="both"/>
              <w:rPr>
                <w:rFonts w:eastAsia="Yu Gothic Light"/>
              </w:rPr>
            </w:pPr>
            <w:r>
              <w:rPr>
                <w:rFonts w:eastAsia="Yu Gothic Light"/>
              </w:rPr>
              <w:t>s</w:t>
            </w:r>
            <w:r w:rsidRPr="00A3541D">
              <w:rPr>
                <w:rFonts w:eastAsia="Yu Gothic Light"/>
              </w:rPr>
              <w:t>tanowisko komputerowe dla trenera/ki</w:t>
            </w:r>
          </w:p>
        </w:tc>
        <w:tc>
          <w:tcPr>
            <w:tcW w:w="425" w:type="dxa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DF1A4F" w:rsidRDefault="00DF1A4F" w:rsidP="006E1AB1">
            <w:pPr>
              <w:jc w:val="right"/>
              <w:rPr>
                <w:rFonts w:eastAsia="Yu Gothic Light"/>
                <w:sz w:val="24"/>
                <w:szCs w:val="24"/>
              </w:rPr>
            </w:pPr>
          </w:p>
        </w:tc>
      </w:tr>
      <w:tr w:rsidR="00DF1A4F" w:rsidTr="00DF1A4F">
        <w:trPr>
          <w:trHeight w:hRule="exact" w:val="397"/>
        </w:trPr>
        <w:tc>
          <w:tcPr>
            <w:tcW w:w="562" w:type="dxa"/>
            <w:vMerge/>
          </w:tcPr>
          <w:p w:rsidR="00DF1A4F" w:rsidRDefault="00DF1A4F" w:rsidP="006E1AB1">
            <w:pPr>
              <w:jc w:val="both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DF1A4F" w:rsidRDefault="00DF1A4F" w:rsidP="006E1AB1">
            <w:pPr>
              <w:jc w:val="both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3369" w:type="dxa"/>
          </w:tcPr>
          <w:p w:rsidR="00DF1A4F" w:rsidRPr="00A3541D" w:rsidRDefault="00DF1A4F" w:rsidP="006E1AB1">
            <w:pPr>
              <w:jc w:val="both"/>
              <w:rPr>
                <w:rFonts w:eastAsia="Yu Gothic Light"/>
              </w:rPr>
            </w:pPr>
            <w:r>
              <w:rPr>
                <w:rFonts w:eastAsia="Yu Gothic Light"/>
              </w:rPr>
              <w:t>p</w:t>
            </w:r>
            <w:r w:rsidRPr="00A3541D">
              <w:rPr>
                <w:rFonts w:eastAsia="Yu Gothic Light"/>
              </w:rPr>
              <w:t>rojektor multimedialny</w:t>
            </w:r>
          </w:p>
        </w:tc>
        <w:tc>
          <w:tcPr>
            <w:tcW w:w="425" w:type="dxa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DF1A4F" w:rsidRDefault="00DF1A4F" w:rsidP="006E1AB1">
            <w:pPr>
              <w:jc w:val="right"/>
              <w:rPr>
                <w:rFonts w:eastAsia="Yu Gothic Light"/>
                <w:sz w:val="24"/>
                <w:szCs w:val="24"/>
              </w:rPr>
            </w:pPr>
          </w:p>
        </w:tc>
      </w:tr>
      <w:tr w:rsidR="00DF1A4F" w:rsidTr="00DF1A4F">
        <w:trPr>
          <w:trHeight w:hRule="exact" w:val="397"/>
        </w:trPr>
        <w:tc>
          <w:tcPr>
            <w:tcW w:w="562" w:type="dxa"/>
            <w:vMerge/>
          </w:tcPr>
          <w:p w:rsidR="00DF1A4F" w:rsidRDefault="00DF1A4F" w:rsidP="006E1AB1">
            <w:pPr>
              <w:jc w:val="both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DF1A4F" w:rsidRDefault="00DF1A4F" w:rsidP="006E1AB1">
            <w:pPr>
              <w:jc w:val="both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3369" w:type="dxa"/>
          </w:tcPr>
          <w:p w:rsidR="00DF1A4F" w:rsidRPr="00A3541D" w:rsidRDefault="00DF1A4F" w:rsidP="006E1AB1">
            <w:pPr>
              <w:jc w:val="both"/>
              <w:rPr>
                <w:rFonts w:eastAsia="Yu Gothic Light"/>
              </w:rPr>
            </w:pPr>
            <w:r>
              <w:rPr>
                <w:rFonts w:eastAsia="Yu Gothic Light"/>
              </w:rPr>
              <w:t>t</w:t>
            </w:r>
            <w:r w:rsidRPr="00A3541D">
              <w:rPr>
                <w:rFonts w:eastAsia="Yu Gothic Light"/>
              </w:rPr>
              <w:t>ablica</w:t>
            </w:r>
            <w:r>
              <w:rPr>
                <w:rFonts w:eastAsia="Yu Gothic Light"/>
              </w:rPr>
              <w:t xml:space="preserve"> </w:t>
            </w:r>
            <w:proofErr w:type="spellStart"/>
            <w:r>
              <w:rPr>
                <w:rFonts w:eastAsia="Yu Gothic Light"/>
              </w:rPr>
              <w:t>suchościeralna</w:t>
            </w:r>
            <w:proofErr w:type="spellEnd"/>
          </w:p>
        </w:tc>
        <w:tc>
          <w:tcPr>
            <w:tcW w:w="425" w:type="dxa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DF1A4F" w:rsidRDefault="00DF1A4F" w:rsidP="006E1AB1">
            <w:pPr>
              <w:jc w:val="right"/>
              <w:rPr>
                <w:rFonts w:eastAsia="Yu Gothic Light"/>
                <w:sz w:val="24"/>
                <w:szCs w:val="24"/>
              </w:rPr>
            </w:pPr>
          </w:p>
        </w:tc>
      </w:tr>
      <w:tr w:rsidR="00DF1A4F" w:rsidTr="00DF1A4F">
        <w:trPr>
          <w:trHeight w:hRule="exact" w:val="397"/>
        </w:trPr>
        <w:tc>
          <w:tcPr>
            <w:tcW w:w="562" w:type="dxa"/>
            <w:vMerge/>
          </w:tcPr>
          <w:p w:rsidR="00DF1A4F" w:rsidRDefault="00DF1A4F" w:rsidP="006E1AB1">
            <w:pPr>
              <w:jc w:val="both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DF1A4F" w:rsidRDefault="00DF1A4F" w:rsidP="006E1AB1">
            <w:pPr>
              <w:jc w:val="both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3369" w:type="dxa"/>
          </w:tcPr>
          <w:p w:rsidR="00DF1A4F" w:rsidRPr="003501B4" w:rsidRDefault="00DF1A4F" w:rsidP="006E1AB1">
            <w:pPr>
              <w:jc w:val="both"/>
              <w:rPr>
                <w:rFonts w:eastAsia="Yu Gothic Light"/>
              </w:rPr>
            </w:pPr>
            <w:r>
              <w:rPr>
                <w:rFonts w:eastAsia="Yu Gothic Light"/>
              </w:rPr>
              <w:t>f</w:t>
            </w:r>
            <w:r w:rsidRPr="003501B4">
              <w:rPr>
                <w:rFonts w:eastAsia="Yu Gothic Light"/>
              </w:rPr>
              <w:t>lipchart</w:t>
            </w:r>
          </w:p>
        </w:tc>
        <w:tc>
          <w:tcPr>
            <w:tcW w:w="425" w:type="dxa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DF1A4F" w:rsidRDefault="00DF1A4F" w:rsidP="006E1AB1">
            <w:pPr>
              <w:jc w:val="right"/>
              <w:rPr>
                <w:rFonts w:eastAsia="Yu Gothic Light"/>
                <w:sz w:val="24"/>
                <w:szCs w:val="24"/>
              </w:rPr>
            </w:pPr>
          </w:p>
        </w:tc>
      </w:tr>
      <w:tr w:rsidR="00DF1A4F" w:rsidTr="00DF1A4F">
        <w:trPr>
          <w:trHeight w:hRule="exact" w:val="397"/>
        </w:trPr>
        <w:tc>
          <w:tcPr>
            <w:tcW w:w="562" w:type="dxa"/>
            <w:vMerge/>
          </w:tcPr>
          <w:p w:rsidR="00DF1A4F" w:rsidRDefault="00DF1A4F" w:rsidP="006E1AB1">
            <w:pPr>
              <w:jc w:val="both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DF1A4F" w:rsidRDefault="00DF1A4F" w:rsidP="006E1AB1">
            <w:pPr>
              <w:jc w:val="both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3369" w:type="dxa"/>
          </w:tcPr>
          <w:p w:rsidR="00DF1A4F" w:rsidRPr="003501B4" w:rsidRDefault="00DF1A4F" w:rsidP="006E1AB1">
            <w:pPr>
              <w:jc w:val="both"/>
              <w:rPr>
                <w:rFonts w:eastAsia="Yu Gothic Light"/>
              </w:rPr>
            </w:pPr>
            <w:r>
              <w:rPr>
                <w:rFonts w:eastAsia="Yu Gothic Light"/>
              </w:rPr>
              <w:t>d</w:t>
            </w:r>
            <w:r w:rsidRPr="003501B4">
              <w:rPr>
                <w:rFonts w:eastAsia="Yu Gothic Light"/>
              </w:rPr>
              <w:t>ostępność 8-9 godz. na szkolenie</w:t>
            </w:r>
          </w:p>
        </w:tc>
        <w:tc>
          <w:tcPr>
            <w:tcW w:w="425" w:type="dxa"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1A4F" w:rsidRDefault="00DF1A4F" w:rsidP="006E1AB1">
            <w:pPr>
              <w:jc w:val="center"/>
              <w:rPr>
                <w:rFonts w:eastAsia="Yu Gothic Light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DF1A4F" w:rsidRDefault="00DF1A4F" w:rsidP="006E1AB1">
            <w:pPr>
              <w:jc w:val="right"/>
              <w:rPr>
                <w:rFonts w:eastAsia="Yu Gothic Light"/>
                <w:sz w:val="24"/>
                <w:szCs w:val="24"/>
              </w:rPr>
            </w:pPr>
          </w:p>
        </w:tc>
      </w:tr>
    </w:tbl>
    <w:p w:rsidR="00DF1A4F" w:rsidRDefault="00DF1A4F" w:rsidP="00DF1A4F">
      <w:pPr>
        <w:jc w:val="both"/>
        <w:rPr>
          <w:rFonts w:eastAsia="Yu Gothic Light"/>
          <w:sz w:val="24"/>
          <w:szCs w:val="24"/>
        </w:rPr>
      </w:pPr>
    </w:p>
    <w:p w:rsidR="003221A0" w:rsidRPr="00DF1A4F" w:rsidRDefault="00DF1A4F" w:rsidP="00DF1A4F">
      <w:pPr>
        <w:jc w:val="right"/>
        <w:rPr>
          <w:rFonts w:eastAsia="Yu Gothic Light"/>
          <w:sz w:val="18"/>
          <w:szCs w:val="18"/>
        </w:rPr>
      </w:pPr>
      <w:bookmarkStart w:id="0" w:name="_GoBack"/>
      <w:bookmarkEnd w:id="0"/>
      <w:r w:rsidRPr="00DF1A4F">
        <w:rPr>
          <w:rFonts w:eastAsia="Yu Gothic Light"/>
          <w:sz w:val="18"/>
          <w:szCs w:val="18"/>
        </w:rPr>
        <w:t>podpis</w:t>
      </w:r>
    </w:p>
    <w:sectPr w:rsidR="003221A0" w:rsidRPr="00DF1A4F" w:rsidSect="0037138E">
      <w:headerReference w:type="default" r:id="rId8"/>
      <w:footerReference w:type="default" r:id="rId9"/>
      <w:pgSz w:w="11907" w:h="16839" w:code="9"/>
      <w:pgMar w:top="284" w:right="1418" w:bottom="28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B39" w:rsidRDefault="00060B39" w:rsidP="000E7742">
      <w:pPr>
        <w:spacing w:after="0" w:line="240" w:lineRule="auto"/>
      </w:pPr>
      <w:r>
        <w:separator/>
      </w:r>
    </w:p>
  </w:endnote>
  <w:endnote w:type="continuationSeparator" w:id="0">
    <w:p w:rsidR="00060B39" w:rsidRDefault="00060B39" w:rsidP="000E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97" w:rsidRDefault="007A4497" w:rsidP="007A4497">
    <w:pPr>
      <w:pStyle w:val="Nagwek"/>
      <w:tabs>
        <w:tab w:val="clear" w:pos="4536"/>
        <w:tab w:val="center" w:pos="170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28B780" wp14:editId="53147075">
              <wp:simplePos x="0" y="0"/>
              <wp:positionH relativeFrom="margin">
                <wp:align>left</wp:align>
              </wp:positionH>
              <wp:positionV relativeFrom="paragraph">
                <wp:posOffset>146684</wp:posOffset>
              </wp:positionV>
              <wp:extent cx="5595620" cy="0"/>
              <wp:effectExtent l="0" t="0" r="24130" b="19050"/>
              <wp:wrapNone/>
              <wp:docPr id="56" name="Łącznik prosty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56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EA7781" id="Łącznik prosty 5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55pt" to="440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EC1wEAAAMEAAAOAAAAZHJzL2Uyb0RvYy54bWysU8uu0zAQ3SPxD5b3NGmlVhA1vYt7ddkg&#10;qHh8gK8zbiz8ksc0DTsW/Bn8F2OnTa8ACYHYuB17zpk5Zybbm5M17AgRtXctXy5qzsBJ32l3aPmH&#10;9/fPnnOGSbhOGO+g5SMgv9k9fbIdQgMr33vTQWRE4rAZQsv7lEJTVSh7sAIXPoCjR+WjFYnCeKi6&#10;KAZit6Za1fWmGnzsQvQSEOn2bnrku8KvFMj0RimExEzLqbdUzljOh3xWu61oDlGEXstzG+IfurBC&#10;Oyo6U92JJNinqH+hslpGj16lhfS28kppCUUDqVnWP6l514sARQuZg2G2Cf8frXx93Eemu5avN5w5&#10;YWlG3798+yo/O/2RkbGYRkZP5NMQsKH0W7eP5wjDPmbRJxVt/iU57FS8HWdv4ZSYpMv1+sV6s6IR&#10;yMtbdQWGiOkleEsFkUZktMuyRSOOrzBRMUq9pORr4/KJ3ujuXhtTgrwwcGsiOwoadTotc8uEe5RF&#10;UUZWWcjUevmXRgMT61tQZAU1uyzVyxJeOYWU4NKF1zjKzjBFHczA+s/Ac36GQlnQvwHPiFLZuzSD&#10;rXY+/q761Qo15V8cmHRnCx58N5ahFmto04pz568ir/LjuMCv3+7uBwAAAP//AwBQSwMEFAAGAAgA&#10;AAAhAHcKV43cAAAABgEAAA8AAABkcnMvZG93bnJldi54bWxMj0FLw0AQhe+C/2EZwYvYTVIsIWZT&#10;JNCLB8FGisdtdpoNZmdDdtuk/94RD3qc9x7vfVNuFzeIC06h96QgXSUgkFpveuoUfDS7xxxEiJqM&#10;HjyhgisG2Fa3N6UujJ/pHS/72AkuoVBoBTbGsZAytBadDis/IrF38pPTkc+pk2bSM5e7QWZJspFO&#10;98QLVo9YW2y/9men4LN7WO8ODTVzHd9OG7tcD69PtVL3d8vLM4iIS/wLww8+o0PFTEd/JhPEoIAf&#10;iQqydQqC3TxPMxDHX0FWpfyPX30DAAD//wMAUEsBAi0AFAAGAAgAAAAhALaDOJL+AAAA4QEAABMA&#10;AAAAAAAAAAAAAAAAAAAAAFtDb250ZW50X1R5cGVzXS54bWxQSwECLQAUAAYACAAAACEAOP0h/9YA&#10;AACUAQAACwAAAAAAAAAAAAAAAAAvAQAAX3JlbHMvLnJlbHNQSwECLQAUAAYACAAAACEA+LVBAtcB&#10;AAADBAAADgAAAAAAAAAAAAAAAAAuAgAAZHJzL2Uyb0RvYy54bWxQSwECLQAUAAYACAAAACEAdwpX&#10;jdwAAAAGAQAADwAAAAAAAAAAAAAAAAAx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</w:p>
  <w:p w:rsidR="007A4497" w:rsidRPr="007A4497" w:rsidRDefault="00F879A7" w:rsidP="007A4497">
    <w:pPr>
      <w:pStyle w:val="Nagwek"/>
      <w:tabs>
        <w:tab w:val="clear" w:pos="4536"/>
        <w:tab w:val="center" w:pos="1701"/>
      </w:tabs>
      <w:rPr>
        <w:sz w:val="15"/>
        <w:szCs w:val="15"/>
      </w:rPr>
    </w:pPr>
    <w:r w:rsidRPr="00F879A7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-95250</wp:posOffset>
          </wp:positionH>
          <wp:positionV relativeFrom="paragraph">
            <wp:posOffset>168275</wp:posOffset>
          </wp:positionV>
          <wp:extent cx="1657350" cy="763270"/>
          <wp:effectExtent l="0" t="0" r="0" b="0"/>
          <wp:wrapSquare wrapText="bothSides"/>
          <wp:docPr id="1" name="Obraz 1" descr="C:\Users\MIRA\Documents\Social media\logotypy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A\Documents\Social media\logotypy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4497" w:rsidRPr="000A7C50">
      <w:rPr>
        <w:sz w:val="15"/>
        <w:szCs w:val="15"/>
      </w:rPr>
      <w:t>Biuro: Wielkopolska Izba Przemysłowo-</w:t>
    </w:r>
    <w:r w:rsidR="007A4497">
      <w:rPr>
        <w:sz w:val="15"/>
        <w:szCs w:val="15"/>
      </w:rPr>
      <w:t>Handlowa ul. Św. Marcin 24/</w:t>
    </w:r>
    <w:r w:rsidR="007A4497" w:rsidRPr="000A7C50">
      <w:rPr>
        <w:sz w:val="15"/>
        <w:szCs w:val="15"/>
      </w:rPr>
      <w:t xml:space="preserve">402 61-805 Poznań; tel. 61 8690 100; </w:t>
    </w:r>
    <w:hyperlink r:id="rId2" w:history="1">
      <w:r w:rsidR="007A4497" w:rsidRPr="000A7C50">
        <w:rPr>
          <w:rStyle w:val="Hipercze"/>
          <w:sz w:val="15"/>
          <w:szCs w:val="15"/>
        </w:rPr>
        <w:t>social.media@interit.eu</w:t>
      </w:r>
    </w:hyperlink>
    <w:r w:rsidR="007A4497" w:rsidRPr="000A7C50">
      <w:rPr>
        <w:sz w:val="15"/>
        <w:szCs w:val="15"/>
      </w:rPr>
      <w:t>; sm.interit.eu</w:t>
    </w:r>
  </w:p>
  <w:p w:rsidR="007A4497" w:rsidRDefault="00F879A7" w:rsidP="002C06D8">
    <w:pPr>
      <w:pStyle w:val="Stopka"/>
      <w:tabs>
        <w:tab w:val="clear" w:pos="4536"/>
        <w:tab w:val="center" w:pos="1701"/>
      </w:tabs>
      <w:ind w:left="1701" w:hanging="1701"/>
    </w:pPr>
    <w:r w:rsidRPr="00F879A7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3503930</wp:posOffset>
          </wp:positionH>
          <wp:positionV relativeFrom="paragraph">
            <wp:posOffset>148590</wp:posOffset>
          </wp:positionV>
          <wp:extent cx="2228215" cy="664210"/>
          <wp:effectExtent l="0" t="0" r="635" b="2540"/>
          <wp:wrapSquare wrapText="bothSides"/>
          <wp:docPr id="2" name="Obraz 2" descr="C:\Users\MIRA\Documents\Social media\logotypy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RA\Documents\Social media\logotypy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4497" w:rsidRDefault="007A4497" w:rsidP="002C06D8">
    <w:pPr>
      <w:pStyle w:val="Stopka"/>
      <w:tabs>
        <w:tab w:val="clear" w:pos="4536"/>
        <w:tab w:val="center" w:pos="1701"/>
      </w:tabs>
      <w:ind w:left="1701" w:hanging="1701"/>
    </w:pPr>
  </w:p>
  <w:p w:rsidR="007A4497" w:rsidRDefault="007A4497" w:rsidP="002C06D8">
    <w:pPr>
      <w:pStyle w:val="Stopka"/>
      <w:tabs>
        <w:tab w:val="clear" w:pos="4536"/>
        <w:tab w:val="center" w:pos="1701"/>
      </w:tabs>
      <w:ind w:left="1701" w:hanging="1701"/>
    </w:pPr>
  </w:p>
  <w:p w:rsidR="007A4497" w:rsidRDefault="007A4497" w:rsidP="002C06D8">
    <w:pPr>
      <w:pStyle w:val="Stopka"/>
      <w:tabs>
        <w:tab w:val="clear" w:pos="4536"/>
        <w:tab w:val="center" w:pos="1701"/>
      </w:tabs>
      <w:ind w:left="1701" w:hanging="1701"/>
    </w:pPr>
  </w:p>
  <w:p w:rsidR="007A4497" w:rsidRDefault="007A4497" w:rsidP="002C06D8">
    <w:pPr>
      <w:pStyle w:val="Stopka"/>
      <w:tabs>
        <w:tab w:val="clear" w:pos="4536"/>
        <w:tab w:val="center" w:pos="1701"/>
      </w:tabs>
      <w:ind w:left="1701" w:hanging="1701"/>
    </w:pPr>
  </w:p>
  <w:p w:rsidR="000E7742" w:rsidRDefault="000E7742" w:rsidP="002C06D8">
    <w:pPr>
      <w:pStyle w:val="Stopka"/>
      <w:tabs>
        <w:tab w:val="clear" w:pos="4536"/>
        <w:tab w:val="center" w:pos="1701"/>
      </w:tabs>
      <w:ind w:left="1701" w:hanging="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B39" w:rsidRDefault="00060B39" w:rsidP="000E7742">
      <w:pPr>
        <w:spacing w:after="0" w:line="240" w:lineRule="auto"/>
      </w:pPr>
      <w:r>
        <w:separator/>
      </w:r>
    </w:p>
  </w:footnote>
  <w:footnote w:type="continuationSeparator" w:id="0">
    <w:p w:rsidR="00060B39" w:rsidRDefault="00060B39" w:rsidP="000E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D8" w:rsidRDefault="007A4497" w:rsidP="002C06D8">
    <w:pPr>
      <w:pStyle w:val="Nagwek"/>
      <w:tabs>
        <w:tab w:val="clear" w:pos="4536"/>
        <w:tab w:val="center" w:pos="1701"/>
      </w:tabs>
      <w:ind w:left="1701"/>
    </w:pPr>
    <w:r>
      <w:rPr>
        <w:rFonts w:cs="Calibri"/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3792EBA4" wp14:editId="1A66C6BA">
          <wp:simplePos x="0" y="0"/>
          <wp:positionH relativeFrom="margin">
            <wp:posOffset>-288925</wp:posOffset>
          </wp:positionH>
          <wp:positionV relativeFrom="paragraph">
            <wp:posOffset>171450</wp:posOffset>
          </wp:positionV>
          <wp:extent cx="1974032" cy="1314450"/>
          <wp:effectExtent l="0" t="0" r="7620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iph_wersja podstawowa_s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032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C06D8" w:rsidRDefault="002C06D8" w:rsidP="000A7C50">
    <w:pPr>
      <w:pStyle w:val="Nagwek"/>
      <w:tabs>
        <w:tab w:val="clear" w:pos="4536"/>
        <w:tab w:val="center" w:pos="0"/>
      </w:tabs>
    </w:pPr>
  </w:p>
  <w:p w:rsidR="006E59A6" w:rsidRDefault="006E59A6" w:rsidP="002C06D8">
    <w:pPr>
      <w:pStyle w:val="Nagwek"/>
      <w:tabs>
        <w:tab w:val="clear" w:pos="4536"/>
        <w:tab w:val="center" w:pos="1701"/>
      </w:tabs>
      <w:ind w:left="1701"/>
    </w:pPr>
  </w:p>
  <w:p w:rsidR="006E59A6" w:rsidRDefault="007A4497" w:rsidP="002C06D8">
    <w:pPr>
      <w:pStyle w:val="Nagwek"/>
      <w:tabs>
        <w:tab w:val="clear" w:pos="4536"/>
        <w:tab w:val="center" w:pos="1701"/>
      </w:tabs>
      <w:ind w:left="1701"/>
    </w:pPr>
    <w:r>
      <w:rPr>
        <w:rFonts w:cs="Calibri"/>
        <w:noProof/>
        <w:sz w:val="28"/>
        <w:lang w:eastAsia="pl-PL"/>
      </w:rPr>
      <w:drawing>
        <wp:anchor distT="0" distB="0" distL="114300" distR="114300" simplePos="0" relativeHeight="251661312" behindDoc="0" locked="0" layoutInCell="1" allowOverlap="1" wp14:anchorId="584A5510" wp14:editId="36AE3329">
          <wp:simplePos x="0" y="0"/>
          <wp:positionH relativeFrom="margin">
            <wp:align>right</wp:align>
          </wp:positionH>
          <wp:positionV relativeFrom="paragraph">
            <wp:posOffset>20955</wp:posOffset>
          </wp:positionV>
          <wp:extent cx="1528445" cy="609379"/>
          <wp:effectExtent l="0" t="0" r="0" b="635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445" cy="609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59A6" w:rsidRDefault="006E59A6" w:rsidP="006E59A6">
    <w:pPr>
      <w:pStyle w:val="Nagwek"/>
      <w:tabs>
        <w:tab w:val="clear" w:pos="4536"/>
        <w:tab w:val="center" w:pos="1701"/>
      </w:tabs>
      <w:rPr>
        <w:sz w:val="16"/>
        <w:szCs w:val="16"/>
      </w:rPr>
    </w:pPr>
  </w:p>
  <w:p w:rsidR="007A4497" w:rsidRDefault="007A4497" w:rsidP="006E59A6">
    <w:pPr>
      <w:pStyle w:val="Nagwek"/>
      <w:tabs>
        <w:tab w:val="clear" w:pos="4536"/>
        <w:tab w:val="center" w:pos="1701"/>
      </w:tabs>
      <w:rPr>
        <w:sz w:val="16"/>
        <w:szCs w:val="16"/>
      </w:rPr>
    </w:pPr>
  </w:p>
  <w:p w:rsidR="007A4497" w:rsidRDefault="007A4497" w:rsidP="006E59A6">
    <w:pPr>
      <w:pStyle w:val="Nagwek"/>
      <w:tabs>
        <w:tab w:val="clear" w:pos="4536"/>
        <w:tab w:val="center" w:pos="1701"/>
      </w:tabs>
      <w:rPr>
        <w:sz w:val="16"/>
        <w:szCs w:val="16"/>
      </w:rPr>
    </w:pPr>
  </w:p>
  <w:p w:rsidR="007A4497" w:rsidRDefault="007A4497" w:rsidP="006E59A6">
    <w:pPr>
      <w:pStyle w:val="Nagwek"/>
      <w:tabs>
        <w:tab w:val="clear" w:pos="4536"/>
        <w:tab w:val="center" w:pos="1701"/>
      </w:tabs>
      <w:rPr>
        <w:sz w:val="16"/>
        <w:szCs w:val="16"/>
      </w:rPr>
    </w:pPr>
  </w:p>
  <w:p w:rsidR="007A4497" w:rsidRDefault="007A4497" w:rsidP="006E59A6">
    <w:pPr>
      <w:pStyle w:val="Nagwek"/>
      <w:tabs>
        <w:tab w:val="clear" w:pos="4536"/>
        <w:tab w:val="center" w:pos="1701"/>
      </w:tabs>
      <w:rPr>
        <w:sz w:val="16"/>
        <w:szCs w:val="16"/>
      </w:rPr>
    </w:pPr>
  </w:p>
  <w:p w:rsidR="000A7C50" w:rsidRPr="006E59A6" w:rsidRDefault="000A7C50" w:rsidP="006E59A6">
    <w:pPr>
      <w:pStyle w:val="Nagwek"/>
      <w:tabs>
        <w:tab w:val="clear" w:pos="4536"/>
        <w:tab w:val="center" w:pos="1701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A62A5"/>
    <w:multiLevelType w:val="hybridMultilevel"/>
    <w:tmpl w:val="4DCC0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42"/>
    <w:rsid w:val="00060B39"/>
    <w:rsid w:val="000800F2"/>
    <w:rsid w:val="000A7C50"/>
    <w:rsid w:val="000E7742"/>
    <w:rsid w:val="001437D4"/>
    <w:rsid w:val="002C06D8"/>
    <w:rsid w:val="003221A0"/>
    <w:rsid w:val="0037138E"/>
    <w:rsid w:val="00431503"/>
    <w:rsid w:val="005E3BD0"/>
    <w:rsid w:val="005F53B3"/>
    <w:rsid w:val="006E59A6"/>
    <w:rsid w:val="007A4497"/>
    <w:rsid w:val="008F4991"/>
    <w:rsid w:val="0092123C"/>
    <w:rsid w:val="009360CA"/>
    <w:rsid w:val="00A4419A"/>
    <w:rsid w:val="00BB7D7C"/>
    <w:rsid w:val="00D100A2"/>
    <w:rsid w:val="00D44990"/>
    <w:rsid w:val="00DF1A4F"/>
    <w:rsid w:val="00F8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1224AD-8783-4656-98D6-94C33C99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742"/>
  </w:style>
  <w:style w:type="paragraph" w:styleId="Stopka">
    <w:name w:val="footer"/>
    <w:basedOn w:val="Normalny"/>
    <w:link w:val="StopkaZnak"/>
    <w:uiPriority w:val="99"/>
    <w:unhideWhenUsed/>
    <w:rsid w:val="000E7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742"/>
  </w:style>
  <w:style w:type="character" w:styleId="Odwoaniedokomentarza">
    <w:name w:val="annotation reference"/>
    <w:basedOn w:val="Domylnaczcionkaakapitu"/>
    <w:uiPriority w:val="99"/>
    <w:semiHidden/>
    <w:unhideWhenUsed/>
    <w:rsid w:val="002C0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6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6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6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06D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0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6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A7C5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00F2"/>
    <w:rPr>
      <w:b/>
      <w:bCs/>
    </w:rPr>
  </w:style>
  <w:style w:type="paragraph" w:styleId="Akapitzlist">
    <w:name w:val="List Paragraph"/>
    <w:basedOn w:val="Normalny"/>
    <w:uiPriority w:val="34"/>
    <w:qFormat/>
    <w:rsid w:val="00DF1A4F"/>
    <w:pPr>
      <w:ind w:left="720"/>
      <w:contextualSpacing/>
    </w:pPr>
  </w:style>
  <w:style w:type="table" w:styleId="Tabela-Siatka">
    <w:name w:val="Table Grid"/>
    <w:basedOn w:val="Standardowy"/>
    <w:uiPriority w:val="39"/>
    <w:rsid w:val="00DF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social.media@interit.e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66FEC-73C4-4892-9DBF-65EC509D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4</cp:revision>
  <dcterms:created xsi:type="dcterms:W3CDTF">2017-04-19T13:23:00Z</dcterms:created>
  <dcterms:modified xsi:type="dcterms:W3CDTF">2017-04-20T07:02:00Z</dcterms:modified>
</cp:coreProperties>
</file>